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光懿 戴</dc:creator>
  <cp:lastModifiedBy>shfe</cp:lastModifiedBy>
  <cp:revision>4</cp:revision>
  <cp:lastPrinted>2026-04-10T16:56:00Z</cp:lastPrinted>
  <dcterms:created xsi:type="dcterms:W3CDTF">2026-04-10T02:05:00Z</dcterms:created>
  <dcterms:modified xsi:type="dcterms:W3CDTF">2026-04-10T07:13:00Z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A64DC67EBEB23236077DCF69982A881D</vt:lpwstr>
  </property>
  <property fmtid="{5B77E7CE-EC58-BC6A-FAE8-886BEB80DBEB}" pid="4" name="5B77E7CEEC58BC6AFAE8886BEB80DBEB">
    <vt:lpwstr>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</vt:lpwstr>
  </property>
</Properti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DF" w:rsidRDefault="00FE615E">
      <w:pPr>
        <w:rPr>
          <w:rFonts w:ascii="方正大标宋简体" w:eastAsia="方正大标宋简体"/>
          <w:sz w:val="42"/>
          <w:szCs w:val="42"/>
        </w:rPr>
      </w:pPr>
      <w:r w:rsidRPr="003D5177">
        <w:rPr>
          <w:rFonts w:ascii="方正大标宋简体" w:eastAsia="方正大标宋简体" w:hint="eastAsia"/>
          <w:sz w:val="42"/>
          <w:szCs w:val="42"/>
        </w:rPr>
        <w:t>附件</w:t>
      </w:r>
    </w:p>
    <w:p w:rsidR="003D5177" w:rsidRPr="003D5177" w:rsidRDefault="003D5177">
      <w:pPr>
        <w:rPr>
          <w:rFonts w:ascii="方正大标宋简体" w:eastAsia="方正大标宋简体"/>
          <w:sz w:val="42"/>
          <w:szCs w:val="42"/>
        </w:rPr>
      </w:pPr>
    </w:p>
    <w:p w:rsidR="00837ADF" w:rsidRDefault="00FE615E">
      <w:pPr>
        <w:jc w:val="center"/>
        <w:rPr>
          <w:rFonts w:ascii="方正大标宋简体" w:eastAsia="方正大标宋简体"/>
          <w:sz w:val="42"/>
          <w:szCs w:val="42"/>
        </w:rPr>
      </w:pPr>
      <w:r>
        <w:rPr>
          <w:rFonts w:ascii="方正大标宋简体" w:eastAsia="方正大标宋简体" w:hint="eastAsia"/>
          <w:sz w:val="42"/>
          <w:szCs w:val="42"/>
        </w:rPr>
        <w:t>能源中心投资者适当性管理工作自查报告</w:t>
      </w:r>
    </w:p>
    <w:p w:rsidR="00837ADF" w:rsidRDefault="00837ADF">
      <w:pPr>
        <w:rPr>
          <w:rFonts w:ascii="黑体" w:eastAsia="黑体" w:hAnsi="黑体"/>
          <w:sz w:val="30"/>
          <w:szCs w:val="30"/>
        </w:rPr>
      </w:pPr>
    </w:p>
    <w:p w:rsidR="00837ADF" w:rsidRDefault="00FE615E">
      <w:pPr>
        <w:rPr>
          <w:rFonts w:ascii="黑体" w:eastAsia="黑体" w:hAnsi="黑体"/>
          <w:sz w:val="30"/>
          <w:szCs w:val="30"/>
        </w:rPr>
      </w:pPr>
      <w:r>
        <w:rPr>
          <w:rFonts w:ascii="黑体" w:eastAsia="黑体" w:hAnsi="黑体"/>
          <w:sz w:val="30"/>
          <w:szCs w:val="30"/>
        </w:rPr>
        <w:t>一、</w:t>
      </w:r>
      <w:r>
        <w:rPr>
          <w:rFonts w:ascii="黑体" w:eastAsia="黑体" w:hAnsi="黑体" w:hint="eastAsia"/>
          <w:sz w:val="30"/>
          <w:szCs w:val="30"/>
        </w:rPr>
        <w:t>能源中心</w:t>
      </w:r>
      <w:r>
        <w:rPr>
          <w:rFonts w:ascii="黑体" w:eastAsia="黑体" w:hAnsi="黑体"/>
          <w:sz w:val="30"/>
          <w:szCs w:val="30"/>
        </w:rPr>
        <w:t>会员基本信息</w:t>
      </w:r>
    </w:p>
    <w:tbl>
      <w:tblPr>
        <w:tblW w:w="9608" w:type="dxa"/>
        <w:tblCellSpacing w:w="15" w:type="dxa"/>
        <w:tblCellMar>
          <w:left w:w="0" w:type="dxa"/>
          <w:right w:w="0" w:type="dxa"/>
        </w:tblCellMar>
        <w:tblLook w:val="04A0" w:firstRow="1" w:lastRow="0" w:firstColumn="1" w:lastColumn="0" w:noHBand="0" w:noVBand="1"/>
      </w:tblPr>
      <w:tblGrid>
        <w:gridCol w:w="4111"/>
        <w:gridCol w:w="5497"/>
      </w:tblGrid>
      <w:tr w:rsidR="00837ADF">
        <w:trPr>
          <w:tblHeader/>
          <w:tblCellSpacing w:w="15" w:type="dxa"/>
        </w:trPr>
        <w:tc>
          <w:tcPr>
            <w:tcW w:w="4066" w:type="dxa"/>
            <w:vAlign w:val="center"/>
          </w:tcPr>
          <w:p w:rsidR="00837ADF" w:rsidRDefault="00FE615E">
            <w:pPr>
              <w:spacing w:after="0" w:line="240" w:lineRule="auto"/>
              <w:rPr>
                <w:rFonts w:ascii="方正仿宋简体" w:eastAsia="方正仿宋简体"/>
                <w:sz w:val="30"/>
                <w:szCs w:val="30"/>
              </w:rPr>
            </w:pPr>
            <w:r>
              <w:rPr>
                <w:rFonts w:ascii="方正仿宋简体" w:eastAsia="方正仿宋简体" w:hint="eastAsia"/>
                <w:sz w:val="30"/>
                <w:szCs w:val="30"/>
              </w:rPr>
              <w:t>能源中心会员号: ________</w:t>
            </w:r>
          </w:p>
        </w:tc>
        <w:tc>
          <w:tcPr>
            <w:tcW w:w="5452" w:type="dxa"/>
            <w:vAlign w:val="center"/>
          </w:tcPr>
          <w:p w:rsidR="00837ADF" w:rsidRDefault="00FE615E">
            <w:pPr>
              <w:spacing w:after="0" w:line="240" w:lineRule="auto"/>
              <w:rPr>
                <w:rFonts w:ascii="方正仿宋简体" w:eastAsia="方正仿宋简体"/>
                <w:sz w:val="30"/>
                <w:szCs w:val="30"/>
              </w:rPr>
            </w:pPr>
            <w:r>
              <w:rPr>
                <w:rFonts w:ascii="方正仿宋简体" w:eastAsia="方正仿宋简体" w:hint="eastAsia"/>
                <w:sz w:val="30"/>
                <w:szCs w:val="30"/>
              </w:rPr>
              <w:t>会员名称: _______________</w:t>
            </w:r>
          </w:p>
        </w:tc>
      </w:tr>
      <w:tr w:rsidR="00837ADF">
        <w:trPr>
          <w:tblCellSpacing w:w="15" w:type="dxa"/>
        </w:trPr>
        <w:tc>
          <w:tcPr>
            <w:tcW w:w="4066" w:type="dxa"/>
            <w:vAlign w:val="center"/>
          </w:tcPr>
          <w:p w:rsidR="00837ADF" w:rsidRDefault="00FE615E">
            <w:pPr>
              <w:spacing w:after="0" w:line="240" w:lineRule="auto"/>
              <w:rPr>
                <w:rFonts w:ascii="方正仿宋简体" w:eastAsia="方正仿宋简体"/>
                <w:sz w:val="30"/>
                <w:szCs w:val="30"/>
              </w:rPr>
            </w:pPr>
            <w:r>
              <w:rPr>
                <w:rFonts w:ascii="方正仿宋简体" w:eastAsia="方正仿宋简体" w:hint="eastAsia"/>
                <w:sz w:val="30"/>
                <w:szCs w:val="30"/>
              </w:rPr>
              <w:t>业务联系人： __________</w:t>
            </w:r>
          </w:p>
        </w:tc>
        <w:tc>
          <w:tcPr>
            <w:tcW w:w="5452" w:type="dxa"/>
            <w:vAlign w:val="center"/>
          </w:tcPr>
          <w:p w:rsidR="00837ADF" w:rsidRDefault="00FE615E">
            <w:pPr>
              <w:spacing w:after="0" w:line="240" w:lineRule="auto"/>
              <w:rPr>
                <w:rFonts w:ascii="方正仿宋简体" w:eastAsia="方正仿宋简体"/>
                <w:sz w:val="30"/>
                <w:szCs w:val="30"/>
              </w:rPr>
            </w:pPr>
            <w:r>
              <w:rPr>
                <w:rFonts w:ascii="方正仿宋简体" w:eastAsia="方正仿宋简体" w:hint="eastAsia"/>
                <w:sz w:val="30"/>
                <w:szCs w:val="30"/>
              </w:rPr>
              <w:t>联系电话：_______________</w:t>
            </w:r>
          </w:p>
        </w:tc>
      </w:tr>
    </w:tbl>
    <w:p w:rsidR="00837ADF" w:rsidRDefault="00FE615E">
      <w:pPr>
        <w:rPr>
          <w:rFonts w:ascii="黑体" w:eastAsia="黑体" w:hAnsi="黑体"/>
          <w:sz w:val="30"/>
          <w:szCs w:val="30"/>
        </w:rPr>
      </w:pPr>
      <w:r>
        <w:rPr>
          <w:rFonts w:ascii="黑体" w:eastAsia="黑体" w:hAnsi="黑体"/>
          <w:sz w:val="30"/>
          <w:szCs w:val="30"/>
        </w:rPr>
        <w:t>二、</w:t>
      </w:r>
      <w:r>
        <w:rPr>
          <w:rFonts w:ascii="黑体" w:eastAsia="黑体" w:hAnsi="黑体" w:hint="eastAsia"/>
          <w:sz w:val="30"/>
          <w:szCs w:val="30"/>
        </w:rPr>
        <w:t>投资者适当性管理</w:t>
      </w:r>
      <w:r>
        <w:rPr>
          <w:rFonts w:ascii="黑体" w:eastAsia="黑体" w:hAnsi="黑体"/>
          <w:sz w:val="30"/>
          <w:szCs w:val="30"/>
        </w:rPr>
        <w:t>总体情况</w:t>
      </w:r>
    </w:p>
    <w:p w:rsidR="00837ADF" w:rsidRDefault="00FE615E">
      <w:pPr>
        <w:spacing w:after="0" w:line="240" w:lineRule="auto"/>
        <w:jc w:val="both"/>
        <w:rPr>
          <w:rFonts w:ascii="Times New Roman" w:eastAsia="方正仿宋简体" w:hAnsi="Times New Roman" w:cs="Times New Roman"/>
          <w:sz w:val="30"/>
          <w:szCs w:val="30"/>
          <w:u w:val="single"/>
        </w:rPr>
      </w:pPr>
      <w:r>
        <w:rPr>
          <w:rFonts w:ascii="方正仿宋简体" w:eastAsia="方正仿宋简体" w:hint="eastAsia"/>
          <w:sz w:val="30"/>
          <w:szCs w:val="30"/>
        </w:rPr>
        <w:t xml:space="preserve">报告区间：     </w:t>
      </w:r>
      <w:r>
        <w:rPr>
          <w:rFonts w:ascii="Times New Roman" w:eastAsia="方正仿宋简体" w:hAnsi="Times New Roman" w:cs="Times New Roman" w:hint="eastAsia"/>
          <w:sz w:val="30"/>
          <w:szCs w:val="30"/>
          <w:u w:val="single"/>
        </w:rPr>
        <w:t xml:space="preserve">2025 </w:t>
      </w:r>
      <w:r>
        <w:rPr>
          <w:rFonts w:ascii="Times New Roman" w:eastAsia="方正仿宋简体" w:hAnsi="Times New Roman" w:cs="Times New Roman" w:hint="eastAsia"/>
          <w:sz w:val="30"/>
          <w:szCs w:val="30"/>
          <w:u w:val="single"/>
        </w:rPr>
        <w:t>年</w:t>
      </w:r>
      <w:r>
        <w:rPr>
          <w:rFonts w:ascii="Times New Roman" w:eastAsia="方正仿宋简体" w:hAnsi="Times New Roman" w:cs="Times New Roman" w:hint="eastAsia"/>
          <w:sz w:val="30"/>
          <w:szCs w:val="30"/>
          <w:u w:val="single"/>
        </w:rPr>
        <w:t xml:space="preserve"> 1</w:t>
      </w:r>
      <w:r>
        <w:rPr>
          <w:rFonts w:ascii="Times New Roman" w:eastAsia="方正仿宋简体" w:hAnsi="Times New Roman" w:cs="Times New Roman" w:hint="eastAsia"/>
          <w:sz w:val="30"/>
          <w:szCs w:val="30"/>
          <w:u w:val="single"/>
        </w:rPr>
        <w:t>月</w:t>
      </w:r>
      <w:r>
        <w:rPr>
          <w:rFonts w:ascii="Times New Roman" w:eastAsia="方正仿宋简体" w:hAnsi="Times New Roman" w:cs="Times New Roman" w:hint="eastAsia"/>
          <w:sz w:val="30"/>
          <w:szCs w:val="30"/>
          <w:u w:val="single"/>
        </w:rPr>
        <w:t xml:space="preserve"> 1</w:t>
      </w:r>
      <w:r>
        <w:rPr>
          <w:rFonts w:ascii="Times New Roman" w:eastAsia="方正仿宋简体" w:hAnsi="Times New Roman" w:cs="Times New Roman" w:hint="eastAsia"/>
          <w:sz w:val="30"/>
          <w:szCs w:val="30"/>
          <w:u w:val="single"/>
        </w:rPr>
        <w:t>日</w:t>
      </w:r>
      <w:r>
        <w:rPr>
          <w:rFonts w:ascii="Times New Roman" w:eastAsia="方正仿宋简体" w:hAnsi="Times New Roman" w:cs="Times New Roman" w:hint="eastAsia"/>
          <w:sz w:val="30"/>
          <w:szCs w:val="30"/>
          <w:u w:val="single"/>
        </w:rPr>
        <w:t xml:space="preserve"> </w:t>
      </w:r>
      <w:r>
        <w:rPr>
          <w:rFonts w:ascii="Times New Roman" w:eastAsia="方正仿宋简体" w:hAnsi="Times New Roman" w:cs="Times New Roman" w:hint="eastAsia"/>
          <w:sz w:val="30"/>
          <w:szCs w:val="30"/>
          <w:u w:val="single"/>
        </w:rPr>
        <w:t>—</w:t>
      </w:r>
      <w:r>
        <w:rPr>
          <w:rFonts w:ascii="Times New Roman" w:eastAsia="方正仿宋简体" w:hAnsi="Times New Roman" w:cs="Times New Roman" w:hint="eastAsia"/>
          <w:sz w:val="30"/>
          <w:szCs w:val="30"/>
          <w:u w:val="single"/>
        </w:rPr>
        <w:t xml:space="preserve">  2025 </w:t>
      </w:r>
      <w:r>
        <w:rPr>
          <w:rFonts w:ascii="Times New Roman" w:eastAsia="方正仿宋简体" w:hAnsi="Times New Roman" w:cs="Times New Roman" w:hint="eastAsia"/>
          <w:sz w:val="30"/>
          <w:szCs w:val="30"/>
          <w:u w:val="single"/>
        </w:rPr>
        <w:t>年</w:t>
      </w:r>
      <w:r>
        <w:rPr>
          <w:rFonts w:ascii="Times New Roman" w:eastAsia="方正仿宋简体" w:hAnsi="Times New Roman" w:cs="Times New Roman" w:hint="eastAsia"/>
          <w:sz w:val="30"/>
          <w:szCs w:val="30"/>
          <w:u w:val="single"/>
        </w:rPr>
        <w:t xml:space="preserve">12 </w:t>
      </w:r>
      <w:r>
        <w:rPr>
          <w:rFonts w:ascii="Times New Roman" w:eastAsia="方正仿宋简体" w:hAnsi="Times New Roman" w:cs="Times New Roman" w:hint="eastAsia"/>
          <w:sz w:val="30"/>
          <w:szCs w:val="30"/>
          <w:u w:val="single"/>
        </w:rPr>
        <w:t>月</w:t>
      </w:r>
      <w:r>
        <w:rPr>
          <w:rFonts w:ascii="Times New Roman" w:eastAsia="方正仿宋简体" w:hAnsi="Times New Roman" w:cs="Times New Roman" w:hint="eastAsia"/>
          <w:sz w:val="30"/>
          <w:szCs w:val="30"/>
          <w:u w:val="single"/>
        </w:rPr>
        <w:t xml:space="preserve"> 31 </w:t>
      </w:r>
      <w:r>
        <w:rPr>
          <w:rFonts w:ascii="Times New Roman" w:eastAsia="方正仿宋简体" w:hAnsi="Times New Roman" w:cs="Times New Roman" w:hint="eastAsia"/>
          <w:sz w:val="30"/>
          <w:szCs w:val="30"/>
          <w:u w:val="single"/>
        </w:rPr>
        <w:t>日</w:t>
      </w:r>
    </w:p>
    <w:p w:rsidR="00837ADF" w:rsidRDefault="00FE615E">
      <w:pPr>
        <w:spacing w:after="0" w:line="240" w:lineRule="auto"/>
        <w:jc w:val="both"/>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报告期内能源中心新开户客户数量（户）</w:t>
      </w:r>
      <w:r>
        <w:rPr>
          <w:rFonts w:ascii="方正仿宋简体" w:eastAsia="方正仿宋简体" w:hint="eastAsia"/>
          <w:sz w:val="30"/>
          <w:szCs w:val="30"/>
        </w:rPr>
        <w:t>_______________</w:t>
      </w:r>
    </w:p>
    <w:p w:rsidR="00837ADF" w:rsidRDefault="00FE615E">
      <w:pPr>
        <w:spacing w:beforeLines="50" w:before="156" w:after="0" w:line="240" w:lineRule="auto"/>
        <w:jc w:val="both"/>
        <w:rPr>
          <w:rFonts w:ascii="方正仿宋简体" w:eastAsia="方正仿宋简体"/>
          <w:sz w:val="30"/>
          <w:szCs w:val="30"/>
        </w:rPr>
      </w:pPr>
      <w:r>
        <w:rPr>
          <w:rFonts w:ascii="方正仿宋简体" w:eastAsia="方正仿宋简体" w:hint="eastAsia"/>
          <w:b/>
          <w:bCs/>
          <w:sz w:val="30"/>
          <w:szCs w:val="30"/>
        </w:rPr>
        <w:t>（一）制度建设与执行落地。</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1. </w:t>
      </w:r>
      <w:r>
        <w:rPr>
          <w:rFonts w:ascii="方正仿宋简体" w:eastAsia="方正仿宋简体" w:hint="eastAsia"/>
          <w:sz w:val="30"/>
          <w:szCs w:val="30"/>
        </w:rPr>
        <w:t>内部制度完善情况：是否建立了投资者适当性管理配套制度，明确客户准入、风险测评、适当性豁免、异常客户排查等全流程的操作规范，形成制度文件清单。              □ 是  □ 否</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2. </w:t>
      </w:r>
      <w:r>
        <w:rPr>
          <w:rFonts w:ascii="方正仿宋简体" w:eastAsia="方正仿宋简体" w:hint="eastAsia"/>
          <w:sz w:val="30"/>
          <w:szCs w:val="30"/>
        </w:rPr>
        <w:t xml:space="preserve">流程管控执行情况：风险揭示、适当性测评、客户回访等关键环节不存在流程简化、环节缺失等问题。       </w:t>
      </w:r>
      <w:r w:rsidR="00E47DE0">
        <w:rPr>
          <w:rFonts w:ascii="方正仿宋简体" w:eastAsia="方正仿宋简体"/>
          <w:sz w:val="30"/>
          <w:szCs w:val="30"/>
        </w:rPr>
        <w:t xml:space="preserve"> </w:t>
      </w:r>
      <w:r>
        <w:rPr>
          <w:rFonts w:ascii="方正仿宋简体" w:eastAsia="方正仿宋简体" w:hint="eastAsia"/>
          <w:sz w:val="30"/>
          <w:szCs w:val="30"/>
        </w:rPr>
        <w:t>□ 是  □ 否</w:t>
      </w:r>
    </w:p>
    <w:p w:rsidR="00837ADF" w:rsidRDefault="00FE615E">
      <w:pPr>
        <w:spacing w:after="0" w:line="240" w:lineRule="auto"/>
        <w:jc w:val="both"/>
        <w:rPr>
          <w:rFonts w:ascii="方正仿宋简体" w:eastAsia="方正仿宋简体"/>
          <w:sz w:val="30"/>
          <w:szCs w:val="30"/>
        </w:rPr>
      </w:pPr>
      <w:r>
        <w:rPr>
          <w:rFonts w:ascii="方正仿宋简体" w:eastAsia="方正仿宋简体" w:hint="eastAsia"/>
          <w:sz w:val="30"/>
          <w:szCs w:val="30"/>
        </w:rPr>
        <w:t>以上任一项选“否”的请在下方说明相关情况和整改措施：</w:t>
      </w:r>
    </w:p>
    <w:p w:rsidR="00837ADF" w:rsidRDefault="00FE615E">
      <w:pPr>
        <w:spacing w:after="0" w:line="240" w:lineRule="auto"/>
        <w:jc w:val="both"/>
        <w:rPr>
          <w:rFonts w:ascii="方正仿宋简体" w:eastAsia="方正仿宋简体"/>
          <w:b/>
          <w:bCs/>
          <w:sz w:val="28"/>
          <w:szCs w:val="32"/>
        </w:rPr>
      </w:pPr>
      <w:r>
        <w:rPr>
          <w:rFonts w:ascii="方正仿宋简体" w:eastAsia="方正仿宋简体"/>
          <w:b/>
          <w:bCs/>
          <w:sz w:val="28"/>
          <w:szCs w:val="32"/>
        </w:rPr>
        <w:t>______________________________________________________________________________________________</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beforeLines="50" w:before="156" w:after="0" w:line="240" w:lineRule="auto"/>
        <w:jc w:val="both"/>
        <w:rPr>
          <w:rFonts w:ascii="方正仿宋简体" w:eastAsia="方正仿宋简体"/>
          <w:b/>
          <w:bCs/>
          <w:sz w:val="30"/>
          <w:szCs w:val="30"/>
        </w:rPr>
      </w:pPr>
      <w:r>
        <w:rPr>
          <w:rFonts w:ascii="方正仿宋简体" w:eastAsia="方正仿宋简体" w:hint="eastAsia"/>
          <w:b/>
          <w:bCs/>
          <w:sz w:val="30"/>
          <w:szCs w:val="30"/>
        </w:rPr>
        <w:lastRenderedPageBreak/>
        <w:t>（二）客户准入与资质核查</w:t>
      </w:r>
    </w:p>
    <w:p w:rsidR="00837ADF" w:rsidRDefault="00FE615E">
      <w:pPr>
        <w:spacing w:after="0" w:line="240" w:lineRule="auto"/>
        <w:jc w:val="both"/>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 xml:space="preserve">1. </w:t>
      </w:r>
      <w:r>
        <w:rPr>
          <w:rFonts w:ascii="Times New Roman" w:eastAsia="方正仿宋简体" w:hAnsi="Times New Roman" w:cs="Times New Roman" w:hint="eastAsia"/>
          <w:sz w:val="30"/>
          <w:szCs w:val="30"/>
        </w:rPr>
        <w:t>请统计上一年度因不符合适当性标准驳回开户申请的数量并梳理驳回的主要原因。</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______________________________________________________________________________________________</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beforeLines="50" w:before="156" w:after="0" w:line="240" w:lineRule="auto"/>
        <w:jc w:val="both"/>
        <w:rPr>
          <w:rFonts w:ascii="方正仿宋简体" w:eastAsia="方正仿宋简体"/>
          <w:b/>
          <w:bCs/>
          <w:sz w:val="30"/>
          <w:szCs w:val="30"/>
        </w:rPr>
      </w:pPr>
      <w:r>
        <w:rPr>
          <w:rFonts w:ascii="方正仿宋简体" w:eastAsia="方正仿宋简体" w:hint="eastAsia"/>
          <w:b/>
          <w:bCs/>
          <w:sz w:val="30"/>
          <w:szCs w:val="30"/>
        </w:rPr>
        <w:t>（三）风险揭示与测评管理</w:t>
      </w:r>
    </w:p>
    <w:p w:rsidR="00837ADF" w:rsidRDefault="00FE615E">
      <w:pPr>
        <w:spacing w:after="0" w:line="240" w:lineRule="auto"/>
        <w:jc w:val="both"/>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 xml:space="preserve">1. </w:t>
      </w:r>
      <w:r>
        <w:rPr>
          <w:rFonts w:ascii="Times New Roman" w:eastAsia="方正仿宋简体" w:hAnsi="Times New Roman" w:cs="Times New Roman" w:hint="eastAsia"/>
          <w:sz w:val="30"/>
          <w:szCs w:val="30"/>
        </w:rPr>
        <w:t>风险揭示执行：严格履行完整风险揭示义务，是否在风险揭示</w:t>
      </w:r>
      <w:r w:rsidR="00F15BAC">
        <w:rPr>
          <w:rFonts w:ascii="Times New Roman" w:eastAsia="方正仿宋简体" w:hAnsi="Times New Roman" w:cs="Times New Roman" w:hint="eastAsia"/>
          <w:sz w:val="30"/>
          <w:szCs w:val="30"/>
        </w:rPr>
        <w:t>中</w:t>
      </w:r>
      <w:r>
        <w:rPr>
          <w:rFonts w:ascii="Times New Roman" w:eastAsia="方正仿宋简体" w:hAnsi="Times New Roman" w:cs="Times New Roman" w:hint="eastAsia"/>
          <w:sz w:val="30"/>
          <w:szCs w:val="30"/>
        </w:rPr>
        <w:t>未涵盖杠杆风险、保证金追缴、极端波动强平风险等核心内容的情况。</w:t>
      </w:r>
      <w:r>
        <w:rPr>
          <w:rFonts w:ascii="Times New Roman" w:eastAsia="方正仿宋简体" w:hAnsi="Times New Roman" w:cs="Times New Roman" w:hint="eastAsia"/>
          <w:sz w:val="30"/>
          <w:szCs w:val="30"/>
        </w:rPr>
        <w:t xml:space="preserve">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 xml:space="preserve">是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否</w:t>
      </w:r>
    </w:p>
    <w:p w:rsidR="00837ADF" w:rsidRDefault="00FE615E">
      <w:pPr>
        <w:spacing w:after="0" w:line="240" w:lineRule="auto"/>
        <w:jc w:val="both"/>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 xml:space="preserve">2. </w:t>
      </w:r>
      <w:r>
        <w:rPr>
          <w:rFonts w:ascii="Times New Roman" w:eastAsia="方正仿宋简体" w:hAnsi="Times New Roman" w:cs="Times New Roman" w:hint="eastAsia"/>
          <w:sz w:val="30"/>
          <w:szCs w:val="30"/>
        </w:rPr>
        <w:t>测评规范情况：确保测评真实有效，是否存在人工代填、指导客户填写等不当行为。</w:t>
      </w:r>
      <w:r>
        <w:rPr>
          <w:rFonts w:ascii="Times New Roman" w:eastAsia="方正仿宋简体" w:hAnsi="Times New Roman" w:cs="Times New Roman" w:hint="eastAsia"/>
          <w:sz w:val="30"/>
          <w:szCs w:val="30"/>
        </w:rPr>
        <w:t xml:space="preserve">                      </w:t>
      </w:r>
      <w:r w:rsidR="00F15BAC">
        <w:rPr>
          <w:rFonts w:ascii="Times New Roman" w:eastAsia="方正仿宋简体" w:hAnsi="Times New Roman" w:cs="Times New Roman"/>
          <w:sz w:val="30"/>
          <w:szCs w:val="30"/>
        </w:rPr>
        <w:t xml:space="preserve">  </w:t>
      </w:r>
      <w:bookmarkStart w:id="0" w:name="_GoBack"/>
      <w:bookmarkEnd w:id="0"/>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 xml:space="preserve">是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否</w:t>
      </w:r>
    </w:p>
    <w:p w:rsidR="00837ADF" w:rsidRDefault="00FE615E">
      <w:pPr>
        <w:spacing w:after="0" w:line="240" w:lineRule="auto"/>
        <w:jc w:val="both"/>
        <w:rPr>
          <w:rFonts w:ascii="方正仿宋简体" w:eastAsia="方正仿宋简体"/>
          <w:sz w:val="28"/>
          <w:szCs w:val="32"/>
        </w:rPr>
      </w:pPr>
      <w:r>
        <w:rPr>
          <w:rFonts w:ascii="方正仿宋简体" w:eastAsia="方正仿宋简体" w:hint="eastAsia"/>
          <w:sz w:val="30"/>
          <w:szCs w:val="30"/>
        </w:rPr>
        <w:t>以上任一项选“是”的请在下方说明相关情况和整改措施：</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______________________________________________________________________________________________</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beforeLines="50" w:before="156" w:after="0" w:line="240" w:lineRule="auto"/>
        <w:jc w:val="both"/>
        <w:rPr>
          <w:rFonts w:ascii="方正仿宋简体" w:eastAsia="方正仿宋简体"/>
          <w:b/>
          <w:bCs/>
          <w:sz w:val="30"/>
          <w:szCs w:val="30"/>
        </w:rPr>
      </w:pPr>
      <w:r>
        <w:rPr>
          <w:rFonts w:ascii="方正仿宋简体" w:eastAsia="方正仿宋简体" w:hint="eastAsia"/>
          <w:b/>
          <w:bCs/>
          <w:sz w:val="30"/>
          <w:szCs w:val="30"/>
        </w:rPr>
        <w:t>（四）适当性豁免与市场引导</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1. </w:t>
      </w:r>
      <w:r>
        <w:rPr>
          <w:rFonts w:ascii="方正仿宋简体" w:eastAsia="方正仿宋简体" w:hint="eastAsia"/>
          <w:sz w:val="30"/>
          <w:szCs w:val="30"/>
        </w:rPr>
        <w:t xml:space="preserve">豁免条款适用：从严审慎解读适当性规则，是否存在滥用豁免条款、违规豁免等情况。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 xml:space="preserve">是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否</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2. </w:t>
      </w:r>
      <w:r>
        <w:rPr>
          <w:rFonts w:ascii="方正仿宋简体" w:eastAsia="方正仿宋简体" w:hint="eastAsia"/>
          <w:sz w:val="30"/>
          <w:szCs w:val="30"/>
        </w:rPr>
        <w:t xml:space="preserve">市场引导与宣传：是否存在夸张叙事、误导性宣传、错误引导投资者盲目入市等行为。                   </w:t>
      </w:r>
      <w:r w:rsidR="00E47DE0">
        <w:rPr>
          <w:rFonts w:ascii="方正仿宋简体" w:eastAsia="方正仿宋简体"/>
          <w:sz w:val="30"/>
          <w:szCs w:val="30"/>
        </w:rPr>
        <w:t xml:space="preserve"> </w:t>
      </w:r>
      <w:r>
        <w:rPr>
          <w:rFonts w:ascii="方正仿宋简体" w:eastAsia="方正仿宋简体" w:hint="eastAsia"/>
          <w:sz w:val="30"/>
          <w:szCs w:val="30"/>
        </w:rPr>
        <w:t xml:space="preserve">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 xml:space="preserve">是  </w:t>
      </w:r>
      <w:r>
        <w:rPr>
          <w:rFonts w:ascii="方正仿宋简体" w:eastAsia="方正仿宋简体"/>
          <w:sz w:val="30"/>
          <w:szCs w:val="30"/>
        </w:rPr>
        <w:t>□</w:t>
      </w:r>
      <w:r>
        <w:rPr>
          <w:rFonts w:ascii="方正仿宋简体" w:eastAsia="方正仿宋简体"/>
          <w:sz w:val="30"/>
          <w:szCs w:val="30"/>
        </w:rPr>
        <w:t xml:space="preserve"> </w:t>
      </w:r>
      <w:r>
        <w:rPr>
          <w:rFonts w:ascii="方正仿宋简体" w:eastAsia="方正仿宋简体" w:hint="eastAsia"/>
          <w:sz w:val="30"/>
          <w:szCs w:val="30"/>
        </w:rPr>
        <w:t>否</w:t>
      </w:r>
    </w:p>
    <w:p w:rsidR="00837ADF" w:rsidRDefault="00FE615E">
      <w:pPr>
        <w:spacing w:after="0" w:line="240" w:lineRule="auto"/>
        <w:jc w:val="both"/>
        <w:rPr>
          <w:rFonts w:ascii="方正仿宋简体" w:eastAsia="方正仿宋简体"/>
          <w:sz w:val="28"/>
          <w:szCs w:val="32"/>
        </w:rPr>
      </w:pPr>
      <w:r>
        <w:rPr>
          <w:rFonts w:ascii="方正仿宋简体" w:eastAsia="方正仿宋简体" w:hint="eastAsia"/>
          <w:sz w:val="30"/>
          <w:szCs w:val="30"/>
        </w:rPr>
        <w:t>以上任一项选“是”的请在下方说明相关情况和整改措施：</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______________________________________________________________________________________________</w:t>
      </w:r>
    </w:p>
    <w:p w:rsidR="00837ADF" w:rsidRDefault="00FE615E">
      <w:pPr>
        <w:spacing w:beforeLines="50" w:before="156" w:after="0" w:line="240" w:lineRule="auto"/>
        <w:jc w:val="both"/>
        <w:rPr>
          <w:rFonts w:ascii="方正仿宋简体" w:eastAsia="方正仿宋简体"/>
          <w:b/>
          <w:bCs/>
          <w:sz w:val="30"/>
          <w:szCs w:val="30"/>
        </w:rPr>
      </w:pPr>
      <w:r>
        <w:rPr>
          <w:rFonts w:ascii="方正仿宋简体" w:eastAsia="方正仿宋简体" w:hint="eastAsia"/>
          <w:b/>
          <w:bCs/>
          <w:sz w:val="30"/>
          <w:szCs w:val="30"/>
        </w:rPr>
        <w:t>（五）投资者教育与持续管理</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1. </w:t>
      </w:r>
      <w:r>
        <w:rPr>
          <w:rFonts w:ascii="方正仿宋简体" w:eastAsia="方正仿宋简体" w:hint="eastAsia"/>
          <w:sz w:val="30"/>
          <w:szCs w:val="30"/>
        </w:rPr>
        <w:t>针对性教育开展：请说明结合风险研判开展投资者教育的形式（如线上直播、线下宣讲、图文推送、一对一提示等）、场次、覆盖客户数量及内容重点，是否包含风险揭示、</w:t>
      </w:r>
      <w:r>
        <w:rPr>
          <w:rFonts w:ascii="Times New Roman" w:eastAsia="方正仿宋简体" w:hAnsi="Times New Roman" w:cs="Times New Roman" w:hint="eastAsia"/>
          <w:sz w:val="30"/>
          <w:szCs w:val="30"/>
        </w:rPr>
        <w:t>引导投资者理性参与</w:t>
      </w:r>
      <w:r>
        <w:rPr>
          <w:rFonts w:ascii="方正仿宋简体" w:eastAsia="方正仿宋简体" w:hint="eastAsia"/>
          <w:sz w:val="30"/>
          <w:szCs w:val="30"/>
        </w:rPr>
        <w:t>等内容。</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after="0" w:line="240" w:lineRule="auto"/>
        <w:jc w:val="both"/>
        <w:rPr>
          <w:rFonts w:ascii="方正仿宋简体" w:eastAsia="方正仿宋简体"/>
          <w:sz w:val="30"/>
          <w:szCs w:val="30"/>
        </w:rPr>
      </w:pPr>
      <w:r>
        <w:rPr>
          <w:rFonts w:ascii="方正仿宋简体" w:eastAsia="方正仿宋简体"/>
          <w:b/>
          <w:bCs/>
          <w:sz w:val="28"/>
          <w:szCs w:val="32"/>
        </w:rPr>
        <w:t>______________________________________________________________________________________________</w:t>
      </w:r>
    </w:p>
    <w:p w:rsidR="00837ADF" w:rsidRDefault="00FE615E">
      <w:pPr>
        <w:spacing w:after="0" w:line="240" w:lineRule="auto"/>
        <w:jc w:val="both"/>
        <w:rPr>
          <w:rFonts w:ascii="方正仿宋简体" w:eastAsia="方正仿宋简体"/>
          <w:sz w:val="30"/>
          <w:szCs w:val="30"/>
        </w:rPr>
      </w:pPr>
      <w:r>
        <w:rPr>
          <w:rFonts w:ascii="Times New Roman" w:eastAsia="方正仿宋简体" w:hAnsi="Times New Roman" w:cs="Times New Roman" w:hint="eastAsia"/>
          <w:sz w:val="30"/>
          <w:szCs w:val="30"/>
        </w:rPr>
        <w:t xml:space="preserve">2. </w:t>
      </w:r>
      <w:r>
        <w:rPr>
          <w:rFonts w:ascii="方正仿宋简体" w:eastAsia="方正仿宋简体" w:hint="eastAsia"/>
          <w:sz w:val="30"/>
          <w:szCs w:val="30"/>
        </w:rPr>
        <w:t>持续管理与风险提示：请说明投资者适当性持续管理机制，统计跟踪回访数量、风险提示开展情况、差异化管理措施等。</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w:t>
      </w:r>
    </w:p>
    <w:p w:rsidR="00837ADF" w:rsidRDefault="00FE615E">
      <w:pPr>
        <w:spacing w:after="0" w:line="240" w:lineRule="auto"/>
        <w:jc w:val="both"/>
        <w:rPr>
          <w:rFonts w:ascii="方正仿宋简体" w:eastAsia="方正仿宋简体"/>
          <w:sz w:val="28"/>
          <w:szCs w:val="32"/>
        </w:rPr>
      </w:pPr>
      <w:r>
        <w:rPr>
          <w:rFonts w:ascii="方正仿宋简体" w:eastAsia="方正仿宋简体"/>
          <w:b/>
          <w:bCs/>
          <w:sz w:val="28"/>
          <w:szCs w:val="32"/>
        </w:rPr>
        <w:t>______________________________________________________________________________________________</w:t>
      </w:r>
    </w:p>
    <w:p w:rsidR="00837ADF" w:rsidRDefault="00837ADF">
      <w:pPr>
        <w:spacing w:after="0" w:line="240" w:lineRule="auto"/>
        <w:jc w:val="both"/>
        <w:rPr>
          <w:rFonts w:ascii="方正仿宋简体" w:eastAsia="方正仿宋简体"/>
          <w:sz w:val="30"/>
          <w:szCs w:val="30"/>
        </w:rPr>
      </w:pPr>
    </w:p>
    <w:p w:rsidR="00837ADF" w:rsidRDefault="00FE615E">
      <w:pPr>
        <w:spacing w:after="0" w:line="240" w:lineRule="auto"/>
        <w:jc w:val="both"/>
        <w:rPr>
          <w:rFonts w:ascii="方正仿宋简体" w:eastAsia="方正仿宋简体"/>
          <w:sz w:val="30"/>
          <w:szCs w:val="30"/>
        </w:rPr>
      </w:pPr>
      <w:r>
        <w:rPr>
          <w:rFonts w:ascii="方正仿宋简体" w:eastAsia="方正仿宋简体" w:hint="eastAsia"/>
          <w:sz w:val="30"/>
          <w:szCs w:val="30"/>
        </w:rPr>
        <w:t>特此报告。</w:t>
      </w:r>
    </w:p>
    <w:p w:rsidR="00837ADF" w:rsidRDefault="00837ADF">
      <w:pPr>
        <w:spacing w:after="0" w:line="240" w:lineRule="auto"/>
        <w:jc w:val="both"/>
        <w:rPr>
          <w:rFonts w:ascii="方正仿宋简体" w:eastAsia="方正仿宋简体"/>
          <w:sz w:val="28"/>
          <w:szCs w:val="32"/>
        </w:rPr>
      </w:pPr>
    </w:p>
    <w:p w:rsidR="00837ADF" w:rsidRDefault="00FE615E">
      <w:pPr>
        <w:ind w:firstLineChars="900" w:firstLine="2530"/>
        <w:jc w:val="both"/>
        <w:rPr>
          <w:rFonts w:ascii="方正仿宋简体" w:eastAsia="方正仿宋简体"/>
          <w:b/>
          <w:bCs/>
          <w:sz w:val="28"/>
          <w:szCs w:val="32"/>
        </w:rPr>
      </w:pPr>
      <w:r>
        <w:rPr>
          <w:rFonts w:ascii="方正仿宋简体" w:eastAsia="方正仿宋简体"/>
          <w:b/>
          <w:bCs/>
          <w:sz w:val="28"/>
          <w:szCs w:val="32"/>
        </w:rPr>
        <w:t>会员单位（盖章）</w:t>
      </w:r>
      <w:r>
        <w:rPr>
          <w:rFonts w:ascii="方正仿宋简体" w:eastAsia="方正仿宋简体" w:hint="eastAsia"/>
          <w:b/>
          <w:bCs/>
          <w:sz w:val="28"/>
          <w:szCs w:val="32"/>
        </w:rPr>
        <w:t>：</w:t>
      </w:r>
      <w:r>
        <w:rPr>
          <w:rFonts w:ascii="方正仿宋简体" w:eastAsia="方正仿宋简体"/>
          <w:b/>
          <w:bCs/>
          <w:sz w:val="28"/>
          <w:szCs w:val="32"/>
        </w:rPr>
        <w:t>___________________</w:t>
      </w:r>
    </w:p>
    <w:p w:rsidR="00837ADF" w:rsidRDefault="00FE615E">
      <w:pPr>
        <w:widowControl/>
        <w:jc w:val="both"/>
      </w:pPr>
      <w:r>
        <w:rPr>
          <w:rFonts w:ascii="方正仿宋简体" w:eastAsia="方正仿宋简体" w:hint="eastAsia"/>
          <w:b/>
          <w:bCs/>
          <w:sz w:val="28"/>
          <w:szCs w:val="32"/>
        </w:rPr>
        <w:t xml:space="preserve">                        </w:t>
      </w:r>
      <w:r>
        <w:rPr>
          <w:rFonts w:ascii="方正仿宋简体" w:eastAsia="方正仿宋简体"/>
          <w:b/>
          <w:bCs/>
          <w:sz w:val="28"/>
          <w:szCs w:val="32"/>
        </w:rPr>
        <w:t>报送日期</w:t>
      </w:r>
      <w:r>
        <w:rPr>
          <w:rFonts w:ascii="方正仿宋简体" w:eastAsia="方正仿宋简体" w:hint="eastAsia"/>
          <w:b/>
          <w:bCs/>
          <w:sz w:val="28"/>
          <w:szCs w:val="32"/>
        </w:rPr>
        <w:t>：_______年____月____日</w:t>
      </w:r>
      <w:r>
        <w:rPr>
          <w:rFonts w:ascii="方正仿宋简体" w:eastAsia="方正仿宋简体" w:hint="eastAsia"/>
          <w:sz w:val="28"/>
          <w:szCs w:val="32"/>
        </w:rPr>
        <w:t xml:space="preserve">  </w:t>
      </w:r>
    </w:p>
    <w:sectPr w:rsidR="00837ADF" w:rsidSect="00E47DE0">
      <w:footerReference w:type="default" r:id="rId6"/>
      <w:pgSz w:w="11906" w:h="16838"/>
      <w:pgMar w:top="1440" w:right="1800" w:bottom="851"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533" w:rsidRDefault="00733533">
      <w:pPr>
        <w:spacing w:line="240" w:lineRule="auto"/>
      </w:pPr>
      <w:r>
        <w:separator/>
      </w:r>
    </w:p>
  </w:endnote>
  <w:endnote w:type="continuationSeparator" w:id="0">
    <w:p w:rsidR="00733533" w:rsidRDefault="00733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34498"/>
      <w:docPartObj>
        <w:docPartGallery w:val="Page Numbers (Bottom of Page)"/>
        <w:docPartUnique/>
      </w:docPartObj>
    </w:sdtPr>
    <w:sdtEndPr>
      <w:rPr>
        <w:rFonts w:ascii="Times New Roman" w:hAnsi="Times New Roman" w:cs="Times New Roman"/>
        <w:sz w:val="24"/>
        <w:szCs w:val="24"/>
      </w:rPr>
    </w:sdtEndPr>
    <w:sdtContent>
      <w:p w:rsidR="00E47DE0" w:rsidRPr="00E47DE0" w:rsidRDefault="00E47DE0">
        <w:pPr>
          <w:pStyle w:val="a9"/>
          <w:jc w:val="center"/>
          <w:rPr>
            <w:rFonts w:ascii="Times New Roman" w:hAnsi="Times New Roman" w:cs="Times New Roman"/>
            <w:sz w:val="24"/>
            <w:szCs w:val="24"/>
          </w:rPr>
        </w:pPr>
        <w:r w:rsidRPr="00E47DE0">
          <w:rPr>
            <w:rFonts w:ascii="Times New Roman" w:hAnsi="Times New Roman" w:cs="Times New Roman"/>
            <w:sz w:val="24"/>
            <w:szCs w:val="24"/>
          </w:rPr>
          <w:fldChar w:fldCharType="begin"/>
        </w:r>
        <w:r w:rsidRPr="00E47DE0">
          <w:rPr>
            <w:rFonts w:ascii="Times New Roman" w:hAnsi="Times New Roman" w:cs="Times New Roman"/>
            <w:sz w:val="24"/>
            <w:szCs w:val="24"/>
          </w:rPr>
          <w:instrText>PAGE   \* MERGEFORMAT</w:instrText>
        </w:r>
        <w:r w:rsidRPr="00E47DE0">
          <w:rPr>
            <w:rFonts w:ascii="Times New Roman" w:hAnsi="Times New Roman" w:cs="Times New Roman"/>
            <w:sz w:val="24"/>
            <w:szCs w:val="24"/>
          </w:rPr>
          <w:fldChar w:fldCharType="separate"/>
        </w:r>
        <w:r w:rsidR="00733533" w:rsidRPr="00733533">
          <w:rPr>
            <w:rFonts w:ascii="Times New Roman" w:hAnsi="Times New Roman" w:cs="Times New Roman"/>
            <w:noProof/>
            <w:sz w:val="24"/>
            <w:szCs w:val="24"/>
            <w:lang w:val="zh-CN"/>
          </w:rPr>
          <w:t>-</w:t>
        </w:r>
        <w:r w:rsidR="00733533">
          <w:rPr>
            <w:rFonts w:ascii="Times New Roman" w:hAnsi="Times New Roman" w:cs="Times New Roman"/>
            <w:noProof/>
            <w:sz w:val="24"/>
            <w:szCs w:val="24"/>
          </w:rPr>
          <w:t xml:space="preserve"> 1 -</w:t>
        </w:r>
        <w:r w:rsidRPr="00E47DE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533" w:rsidRDefault="00733533">
      <w:pPr>
        <w:spacing w:after="0"/>
      </w:pPr>
      <w:r>
        <w:separator/>
      </w:r>
    </w:p>
  </w:footnote>
  <w:footnote w:type="continuationSeparator" w:id="0">
    <w:p w:rsidR="00733533" w:rsidRDefault="007335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8B"/>
    <w:rsid w:val="B71704F8"/>
    <w:rsid w:val="00375F70"/>
    <w:rsid w:val="003D5177"/>
    <w:rsid w:val="006A1AF8"/>
    <w:rsid w:val="00733533"/>
    <w:rsid w:val="00746B9E"/>
    <w:rsid w:val="007E6E8B"/>
    <w:rsid w:val="00837ADF"/>
    <w:rsid w:val="00931A10"/>
    <w:rsid w:val="00C345D5"/>
    <w:rsid w:val="00E47DE0"/>
    <w:rsid w:val="00ED0556"/>
    <w:rsid w:val="00F15BAC"/>
    <w:rsid w:val="00FE615E"/>
    <w:rsid w:val="2F77F9AE"/>
    <w:rsid w:val="77EF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59BCD0-3AA3-43DE-A84D-D77D5287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0">
    <w:name w:val="标题 Char"/>
    <w:basedOn w:val="a0"/>
    <w:link w:val="a4"/>
    <w:uiPriority w:val="10"/>
    <w:qFormat/>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引用 Char"/>
    <w:basedOn w:val="a0"/>
    <w:link w:val="a5"/>
    <w:uiPriority w:val="29"/>
    <w:qFormat/>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7"/>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paragraph" w:styleId="a8">
    <w:name w:val="header"/>
    <w:basedOn w:val="a"/>
    <w:link w:val="Char3"/>
    <w:uiPriority w:val="99"/>
    <w:unhideWhenUsed/>
    <w:rsid w:val="003D517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8"/>
    <w:uiPriority w:val="99"/>
    <w:rsid w:val="003D5177"/>
    <w:rPr>
      <w:kern w:val="2"/>
      <w:sz w:val="18"/>
      <w:szCs w:val="18"/>
      <w14:ligatures w14:val="standardContextual"/>
    </w:rPr>
  </w:style>
  <w:style w:type="paragraph" w:styleId="a9">
    <w:name w:val="footer"/>
    <w:basedOn w:val="a"/>
    <w:link w:val="Char4"/>
    <w:uiPriority w:val="99"/>
    <w:unhideWhenUsed/>
    <w:rsid w:val="003D5177"/>
    <w:pPr>
      <w:tabs>
        <w:tab w:val="center" w:pos="4153"/>
        <w:tab w:val="right" w:pos="8306"/>
      </w:tabs>
      <w:snapToGrid w:val="0"/>
      <w:spacing w:line="240" w:lineRule="auto"/>
    </w:pPr>
    <w:rPr>
      <w:sz w:val="18"/>
      <w:szCs w:val="18"/>
    </w:rPr>
  </w:style>
  <w:style w:type="character" w:customStyle="1" w:styleId="Char4">
    <w:name w:val="页脚 Char"/>
    <w:basedOn w:val="a0"/>
    <w:link w:val="a9"/>
    <w:uiPriority w:val="99"/>
    <w:rsid w:val="003D5177"/>
    <w:rPr>
      <w:kern w:val="2"/>
      <w:sz w:val="18"/>
      <w:szCs w:val="18"/>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